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1790" w:rsidRDefault="00560B5D">
      <w:r>
        <w:rPr>
          <w:noProof/>
        </w:rPr>
        <w:drawing>
          <wp:inline distT="0" distB="0" distL="0" distR="0">
            <wp:extent cx="585470" cy="6572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585470" cy="657225"/>
                    </a:xfrm>
                    <a:prstGeom prst="rect">
                      <a:avLst/>
                    </a:prstGeom>
                  </pic:spPr>
                </pic:pic>
              </a:graphicData>
            </a:graphic>
          </wp:inline>
        </w:drawing>
      </w:r>
      <w:r>
        <w:rPr>
          <w:b/>
          <w:sz w:val="28"/>
        </w:rPr>
        <w:t xml:space="preserve">The Green Office (GO!)Challenge   </w:t>
      </w:r>
    </w:p>
    <w:p w:rsidR="00401790" w:rsidRDefault="00560B5D">
      <w:r>
        <w:rPr>
          <w:b/>
          <w:sz w:val="28"/>
        </w:rPr>
        <w:t xml:space="preserve">   </w:t>
      </w:r>
      <w:r>
        <w:rPr>
          <w:b/>
          <w:sz w:val="16"/>
        </w:rPr>
        <w:t xml:space="preserve">           </w:t>
      </w:r>
    </w:p>
    <w:p w:rsidR="00986C44" w:rsidRDefault="00560B5D" w:rsidP="00986C44">
      <w:pPr>
        <w:spacing w:after="120"/>
      </w:pPr>
      <w:r>
        <w:t>Everyone is invited to participate in making CCCC a more sustainable institution.  Taking part in the Green Office Challenge demonstrates your commitment to ecology and efficiency and promotes environmental knowledge and awareness.  The program’s intent is to help us strengthen our commitment to respect and protect our environment through simple, everyday actions.</w:t>
      </w:r>
    </w:p>
    <w:p w:rsidR="00986C44" w:rsidRDefault="00986C44" w:rsidP="00986C44">
      <w:pPr>
        <w:pStyle w:val="ListParagraph"/>
        <w:numPr>
          <w:ilvl w:val="0"/>
          <w:numId w:val="5"/>
        </w:numPr>
        <w:spacing w:after="120"/>
      </w:pPr>
      <w:r>
        <w:t>In the 2010-2013 College Strategic Plan, CCCC committed to improve efficiencies in campus operations.</w:t>
      </w:r>
    </w:p>
    <w:p w:rsidR="00986C44" w:rsidRDefault="00986C44" w:rsidP="00986C44">
      <w:pPr>
        <w:pStyle w:val="ListParagraph"/>
        <w:numPr>
          <w:ilvl w:val="0"/>
          <w:numId w:val="6"/>
        </w:numPr>
        <w:spacing w:after="120"/>
      </w:pPr>
      <w:r>
        <w:t>Build sustainable infrastructure to maximize renewable energy credits.</w:t>
      </w:r>
    </w:p>
    <w:p w:rsidR="00986C44" w:rsidRDefault="00986C44" w:rsidP="00986C44">
      <w:pPr>
        <w:pStyle w:val="ListParagraph"/>
        <w:numPr>
          <w:ilvl w:val="0"/>
          <w:numId w:val="6"/>
        </w:numPr>
        <w:spacing w:after="120"/>
      </w:pPr>
      <w:r>
        <w:t>Reduce paper and employee time through the implementation of electronic forms and signatures.</w:t>
      </w:r>
    </w:p>
    <w:p w:rsidR="00986C44" w:rsidRDefault="00986C44" w:rsidP="00986C44">
      <w:pPr>
        <w:pStyle w:val="ListParagraph"/>
        <w:numPr>
          <w:ilvl w:val="0"/>
          <w:numId w:val="6"/>
        </w:numPr>
        <w:spacing w:after="120"/>
      </w:pPr>
      <w:r>
        <w:t>Expand sustainability practices at all campuses.</w:t>
      </w:r>
    </w:p>
    <w:p w:rsidR="00986C44" w:rsidRDefault="00986C44" w:rsidP="00986C44">
      <w:pPr>
        <w:pStyle w:val="ListParagraph"/>
        <w:numPr>
          <w:ilvl w:val="0"/>
          <w:numId w:val="6"/>
        </w:numPr>
        <w:spacing w:after="120"/>
      </w:pPr>
      <w:r>
        <w:t>Reduce energy costs at all campuses and sites through people and systems.</w:t>
      </w:r>
    </w:p>
    <w:p w:rsidR="00401790" w:rsidRDefault="00560B5D" w:rsidP="00986C44">
      <w:pPr>
        <w:spacing w:after="120"/>
      </w:pPr>
      <w:r>
        <w:rPr>
          <w:b/>
          <w:sz w:val="28"/>
        </w:rPr>
        <w:t>How it Works</w:t>
      </w:r>
    </w:p>
    <w:p w:rsidR="00986C44" w:rsidRDefault="00560B5D" w:rsidP="00986C44">
      <w:pPr>
        <w:spacing w:after="120"/>
      </w:pPr>
      <w:r>
        <w:t>The Green Office Challenge is organized around a checklist of sustainability initiatives for your team to complete.  These initiatives are separated into six focus areas.</w:t>
      </w:r>
    </w:p>
    <w:p w:rsidR="00401790" w:rsidRDefault="00560B5D" w:rsidP="00986C44">
      <w:pPr>
        <w:numPr>
          <w:ilvl w:val="0"/>
          <w:numId w:val="3"/>
        </w:numPr>
        <w:spacing w:after="120"/>
        <w:ind w:hanging="360"/>
      </w:pPr>
      <w:r>
        <w:t>Energy Efficiency</w:t>
      </w:r>
    </w:p>
    <w:p w:rsidR="00401790" w:rsidRDefault="00560B5D" w:rsidP="00986C44">
      <w:pPr>
        <w:numPr>
          <w:ilvl w:val="0"/>
          <w:numId w:val="3"/>
        </w:numPr>
        <w:spacing w:after="120"/>
        <w:ind w:hanging="360"/>
      </w:pPr>
      <w:r>
        <w:t xml:space="preserve">Recycling </w:t>
      </w:r>
    </w:p>
    <w:p w:rsidR="00401790" w:rsidRDefault="00560B5D" w:rsidP="00986C44">
      <w:pPr>
        <w:numPr>
          <w:ilvl w:val="0"/>
          <w:numId w:val="3"/>
        </w:numPr>
        <w:spacing w:after="120"/>
        <w:ind w:hanging="360"/>
      </w:pPr>
      <w:r>
        <w:t>Waste Reduction</w:t>
      </w:r>
    </w:p>
    <w:p w:rsidR="00401790" w:rsidRDefault="00560B5D" w:rsidP="00986C44">
      <w:pPr>
        <w:numPr>
          <w:ilvl w:val="0"/>
          <w:numId w:val="3"/>
        </w:numPr>
        <w:spacing w:after="120"/>
        <w:ind w:hanging="360"/>
      </w:pPr>
      <w:r>
        <w:t>Meetings and Events</w:t>
      </w:r>
    </w:p>
    <w:p w:rsidR="00401790" w:rsidRDefault="00560B5D" w:rsidP="00986C44">
      <w:pPr>
        <w:numPr>
          <w:ilvl w:val="0"/>
          <w:numId w:val="3"/>
        </w:numPr>
        <w:spacing w:after="120"/>
        <w:ind w:hanging="360"/>
      </w:pPr>
      <w:r>
        <w:t>Transportation</w:t>
      </w:r>
    </w:p>
    <w:p w:rsidR="00986C44" w:rsidRDefault="00560B5D" w:rsidP="00986C44">
      <w:pPr>
        <w:numPr>
          <w:ilvl w:val="0"/>
          <w:numId w:val="3"/>
        </w:numPr>
        <w:spacing w:after="120"/>
        <w:ind w:hanging="360"/>
      </w:pPr>
      <w:r>
        <w:t>Engagement</w:t>
      </w:r>
    </w:p>
    <w:p w:rsidR="00401790" w:rsidRDefault="00560B5D" w:rsidP="00986C44">
      <w:pPr>
        <w:spacing w:after="120"/>
      </w:pPr>
      <w:r>
        <w:t>Each initiative is assigned a point value.  The goal is simply to earn as many points as you can by accomplishing the actions on the checklist.</w:t>
      </w:r>
    </w:p>
    <w:p w:rsidR="00401790" w:rsidRDefault="00560B5D" w:rsidP="00986C44">
      <w:pPr>
        <w:spacing w:after="120"/>
      </w:pPr>
      <w:r>
        <w:rPr>
          <w:b/>
          <w:sz w:val="28"/>
        </w:rPr>
        <w:t>The Prize</w:t>
      </w:r>
    </w:p>
    <w:p w:rsidR="00401790" w:rsidRDefault="00560B5D" w:rsidP="00986C44">
      <w:pPr>
        <w:spacing w:after="120"/>
      </w:pPr>
      <w:r>
        <w:t>As your team accomplishes more initiatives, you earn more points.  These points earn you leaf stickers to place o</w:t>
      </w:r>
      <w:r w:rsidR="00332C27">
        <w:t>n your team’s Green Office C</w:t>
      </w:r>
      <w:r>
        <w:t>ertificate to show others your progress.</w:t>
      </w:r>
      <w:r w:rsidR="00453288">
        <w:t xml:space="preserve">  There will </w:t>
      </w:r>
      <w:r w:rsidR="00332C27">
        <w:t xml:space="preserve">also </w:t>
      </w:r>
      <w:r w:rsidR="00453288">
        <w:t>be an event in May to celebrate the program.</w:t>
      </w:r>
    </w:p>
    <w:p w:rsidR="00401790" w:rsidRDefault="00560B5D" w:rsidP="00986C44">
      <w:pPr>
        <w:spacing w:after="120"/>
      </w:pPr>
      <w:r>
        <w:rPr>
          <w:b/>
          <w:sz w:val="28"/>
        </w:rPr>
        <w:t>How to Participate</w:t>
      </w:r>
    </w:p>
    <w:p w:rsidR="00401790" w:rsidRDefault="00560B5D" w:rsidP="00986C44">
      <w:pPr>
        <w:spacing w:after="120"/>
      </w:pPr>
      <w:r>
        <w:t>Starting the Green Office Challenge is easy!  Simply follo</w:t>
      </w:r>
      <w:r w:rsidR="00986C44">
        <w:t xml:space="preserve">w these steps to get started.  </w:t>
      </w:r>
    </w:p>
    <w:p w:rsidR="00453288" w:rsidRDefault="00D733BE" w:rsidP="00986C44">
      <w:pPr>
        <w:numPr>
          <w:ilvl w:val="0"/>
          <w:numId w:val="2"/>
        </w:numPr>
        <w:spacing w:after="0"/>
        <w:ind w:hanging="360"/>
      </w:pPr>
      <w:r>
        <w:t xml:space="preserve">Complete the Registration form and email it to </w:t>
      </w:r>
      <w:hyperlink r:id="rId8" w:history="1">
        <w:r w:rsidRPr="00D82BE2">
          <w:rPr>
            <w:rStyle w:val="Hyperlink"/>
          </w:rPr>
          <w:t>cgiles@cccc.edu</w:t>
        </w:r>
      </w:hyperlink>
      <w:r>
        <w:t xml:space="preserve">.  </w:t>
      </w:r>
      <w:r w:rsidR="00453288">
        <w:t>Go ahead and give</w:t>
      </w:r>
      <w:r w:rsidR="00560B5D">
        <w:t xml:space="preserve"> your team a fun name!</w:t>
      </w:r>
      <w:r w:rsidR="000604CE">
        <w:t xml:space="preserve">  </w:t>
      </w:r>
      <w:r w:rsidR="00CB24EB">
        <w:t>Th</w:t>
      </w:r>
      <w:r w:rsidR="006848B6">
        <w:t>e GO Committee will send you a Checklist, a GO</w:t>
      </w:r>
      <w:bookmarkStart w:id="0" w:name="_GoBack"/>
      <w:bookmarkEnd w:id="0"/>
      <w:r w:rsidR="006848B6">
        <w:t xml:space="preserve"> C</w:t>
      </w:r>
      <w:r w:rsidR="00CB24EB">
        <w:t>ertificate</w:t>
      </w:r>
      <w:r w:rsidR="000604CE">
        <w:t xml:space="preserve"> to display, and other materials to help you in the challenge</w:t>
      </w:r>
      <w:r w:rsidR="00453288">
        <w:t>.</w:t>
      </w:r>
    </w:p>
    <w:p w:rsidR="00401790" w:rsidRDefault="006848B6" w:rsidP="00986C44">
      <w:pPr>
        <w:numPr>
          <w:ilvl w:val="0"/>
          <w:numId w:val="2"/>
        </w:numPr>
        <w:spacing w:after="0"/>
        <w:ind w:hanging="360"/>
      </w:pPr>
      <w:r>
        <w:t>Go through the C</w:t>
      </w:r>
      <w:r w:rsidR="00560B5D">
        <w:t>hecklist to see what your office is already doing.</w:t>
      </w:r>
    </w:p>
    <w:p w:rsidR="00401790" w:rsidRDefault="00560B5D" w:rsidP="00986C44">
      <w:pPr>
        <w:numPr>
          <w:ilvl w:val="0"/>
          <w:numId w:val="2"/>
        </w:numPr>
        <w:spacing w:after="0"/>
        <w:ind w:hanging="360"/>
      </w:pPr>
      <w:r>
        <w:t xml:space="preserve">Meet with your team to identify areas for improvement and discuss how to implement changes in order to meet your goals. Our sustainability coordinator Laura </w:t>
      </w:r>
      <w:proofErr w:type="spellStart"/>
      <w:r>
        <w:t>Lauffer</w:t>
      </w:r>
      <w:proofErr w:type="spellEnd"/>
      <w:r>
        <w:t xml:space="preserve"> can meet with your team to do an overview and help with the checklist.</w:t>
      </w:r>
      <w:r w:rsidR="00453288">
        <w:t xml:space="preserve">  You may contact Laura at </w:t>
      </w:r>
      <w:r w:rsidR="00453288" w:rsidRPr="00CB24EB">
        <w:rPr>
          <w:rStyle w:val="Hyperlink"/>
        </w:rPr>
        <w:t>llauffer@cccc.edu</w:t>
      </w:r>
      <w:r w:rsidR="00453288">
        <w:t>.</w:t>
      </w:r>
    </w:p>
    <w:p w:rsidR="00401790" w:rsidRDefault="006848B6" w:rsidP="00986C44">
      <w:pPr>
        <w:numPr>
          <w:ilvl w:val="0"/>
          <w:numId w:val="2"/>
        </w:numPr>
        <w:spacing w:after="0"/>
        <w:ind w:hanging="360"/>
      </w:pPr>
      <w:r>
        <w:lastRenderedPageBreak/>
        <w:t>Keep your GO Checklist</w:t>
      </w:r>
      <w:r w:rsidR="00560B5D">
        <w:t xml:space="preserve"> updated on your share</w:t>
      </w:r>
      <w:r>
        <w:t>d</w:t>
      </w:r>
      <w:r w:rsidR="00560B5D">
        <w:t xml:space="preserve"> drive for all to see. </w:t>
      </w:r>
    </w:p>
    <w:p w:rsidR="00401790" w:rsidRDefault="00453288" w:rsidP="00986C44">
      <w:pPr>
        <w:numPr>
          <w:ilvl w:val="0"/>
          <w:numId w:val="2"/>
        </w:numPr>
        <w:spacing w:after="0"/>
        <w:ind w:hanging="360"/>
      </w:pPr>
      <w:r>
        <w:t>O</w:t>
      </w:r>
      <w:r w:rsidR="00560B5D">
        <w:t xml:space="preserve">n </w:t>
      </w:r>
      <w:r>
        <w:t xml:space="preserve">January </w:t>
      </w:r>
      <w:r w:rsidR="00752222">
        <w:t>30, 2013</w:t>
      </w:r>
      <w:r w:rsidR="006848B6">
        <w:t>,</w:t>
      </w:r>
      <w:r>
        <w:t xml:space="preserve"> April</w:t>
      </w:r>
      <w:r w:rsidR="00560B5D">
        <w:t xml:space="preserve"> </w:t>
      </w:r>
      <w:r w:rsidR="00CB24EB">
        <w:t>22, 2013</w:t>
      </w:r>
      <w:r w:rsidR="006848B6">
        <w:t>, and May 15, 2013</w:t>
      </w:r>
      <w:r w:rsidR="00CB24EB">
        <w:t xml:space="preserve"> </w:t>
      </w:r>
      <w:r w:rsidR="00560B5D">
        <w:t xml:space="preserve">send </w:t>
      </w:r>
      <w:r w:rsidR="006848B6">
        <w:t>updated copies of your GO C</w:t>
      </w:r>
      <w:r w:rsidR="00CB24EB">
        <w:t>hecklist</w:t>
      </w:r>
      <w:r w:rsidR="00560B5D">
        <w:t xml:space="preserve"> to </w:t>
      </w:r>
      <w:r w:rsidR="00CB24EB">
        <w:t xml:space="preserve">Becky @ </w:t>
      </w:r>
      <w:hyperlink r:id="rId9" w:history="1">
        <w:r w:rsidR="00CB24EB" w:rsidRPr="00893CB3">
          <w:rPr>
            <w:rStyle w:val="Hyperlink"/>
          </w:rPr>
          <w:t>rhowington@cccc.edu</w:t>
        </w:r>
      </w:hyperlink>
      <w:r w:rsidR="00CB24EB">
        <w:t xml:space="preserve">. </w:t>
      </w:r>
      <w:r>
        <w:t xml:space="preserve"> </w:t>
      </w:r>
    </w:p>
    <w:p w:rsidR="00401790" w:rsidRDefault="006848B6" w:rsidP="00986C44">
      <w:pPr>
        <w:numPr>
          <w:ilvl w:val="0"/>
          <w:numId w:val="2"/>
        </w:numPr>
        <w:spacing w:after="0"/>
        <w:ind w:hanging="360"/>
      </w:pPr>
      <w:r>
        <w:t>The Challenge will be completed on May 15, 2013.</w:t>
      </w:r>
    </w:p>
    <w:p w:rsidR="006848B6" w:rsidRDefault="00560B5D" w:rsidP="00986C44">
      <w:pPr>
        <w:numPr>
          <w:ilvl w:val="0"/>
          <w:numId w:val="2"/>
        </w:numPr>
        <w:spacing w:after="0"/>
        <w:ind w:hanging="360"/>
      </w:pPr>
      <w:r>
        <w:t>Be recognized!  The Green Office Committee will share your team’s achievements with the entire CCCC community.</w:t>
      </w:r>
    </w:p>
    <w:p w:rsidR="006848B6" w:rsidRDefault="006848B6" w:rsidP="00986C44">
      <w:pPr>
        <w:numPr>
          <w:ilvl w:val="0"/>
          <w:numId w:val="2"/>
        </w:numPr>
        <w:spacing w:after="0"/>
        <w:ind w:hanging="360"/>
      </w:pPr>
      <w:r>
        <w:t>Teams who continue to meet goals will receive additional recognition.</w:t>
      </w:r>
    </w:p>
    <w:p w:rsidR="00986C44" w:rsidRDefault="00986C44" w:rsidP="00986C44">
      <w:pPr>
        <w:spacing w:after="120"/>
        <w:ind w:left="720"/>
      </w:pPr>
    </w:p>
    <w:p w:rsidR="00401790" w:rsidRDefault="00560B5D" w:rsidP="00986C44">
      <w:pPr>
        <w:spacing w:after="120"/>
      </w:pPr>
      <w:r>
        <w:t xml:space="preserve">Every team is unique and the program is intended to be inclusive.  There is also plenty of room for the program to grow.  If you have ideas you would like to share please contact Laura </w:t>
      </w:r>
      <w:proofErr w:type="spellStart"/>
      <w:r>
        <w:t>Lauffer</w:t>
      </w:r>
      <w:proofErr w:type="spellEnd"/>
      <w:r>
        <w:t xml:space="preserve"> at </w:t>
      </w:r>
      <w:hyperlink r:id="rId10">
        <w:r>
          <w:rPr>
            <w:color w:val="0000FF"/>
            <w:u w:val="single"/>
          </w:rPr>
          <w:t>llauffer@cccc.edu</w:t>
        </w:r>
      </w:hyperlink>
      <w:r>
        <w:t>.</w:t>
      </w:r>
    </w:p>
    <w:p w:rsidR="00795CE0" w:rsidRDefault="00795CE0" w:rsidP="00986C44">
      <w:pPr>
        <w:spacing w:after="120"/>
      </w:pPr>
    </w:p>
    <w:p w:rsidR="00795CE0" w:rsidRPr="00795CE0" w:rsidRDefault="00795CE0" w:rsidP="00986C44">
      <w:pPr>
        <w:spacing w:after="120"/>
        <w:rPr>
          <w:i/>
        </w:rPr>
      </w:pPr>
      <w:r w:rsidRPr="00795CE0">
        <w:rPr>
          <w:i/>
        </w:rPr>
        <w:t xml:space="preserve">The GO! Green Office Challenge is brought to you by the CCCC Educational Office Professionals and </w:t>
      </w:r>
      <w:r>
        <w:rPr>
          <w:i/>
        </w:rPr>
        <w:t xml:space="preserve">the </w:t>
      </w:r>
      <w:r w:rsidRPr="00795CE0">
        <w:rPr>
          <w:i/>
        </w:rPr>
        <w:t>CCCC Sustainability Committee.</w:t>
      </w:r>
    </w:p>
    <w:p w:rsidR="00401790" w:rsidRDefault="00401790"/>
    <w:sectPr w:rsidR="00401790" w:rsidSect="006848B6">
      <w:pgSz w:w="12240" w:h="15840"/>
      <w:pgMar w:top="1008" w:right="1008" w:bottom="720"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D24"/>
    <w:multiLevelType w:val="hybridMultilevel"/>
    <w:tmpl w:val="9AB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707F0"/>
    <w:multiLevelType w:val="hybridMultilevel"/>
    <w:tmpl w:val="7F7E7B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16050C"/>
    <w:multiLevelType w:val="multilevel"/>
    <w:tmpl w:val="AAD8C886"/>
    <w:lvl w:ilvl="0">
      <w:start w:val="1"/>
      <w:numFmt w:val="decimal"/>
      <w:lvlText w:val="%1"/>
      <w:lvlJc w:val="left"/>
      <w:pPr>
        <w:ind w:left="720" w:firstLine="0"/>
      </w:pPr>
      <w:rPr>
        <w:rFonts w:ascii="Times New Roman" w:eastAsia="Times New Roman" w:hAnsi="Times New Roman" w:cs="Times New Roman"/>
        <w:b w:val="0"/>
        <w:i w:val="0"/>
        <w:smallCaps w:val="0"/>
        <w:strike w:val="0"/>
        <w:color w:val="000000"/>
        <w:sz w:val="20"/>
        <w:highlight w:val="none"/>
        <w:u w:val="none"/>
        <w:vertAlign w:val="baseline"/>
      </w:rPr>
    </w:lvl>
    <w:lvl w:ilvl="1">
      <w:start w:val="1"/>
      <w:numFmt w:val="lowerLetter"/>
      <w:lvlText w:val="%2"/>
      <w:lvlJc w:val="left"/>
      <w:pPr>
        <w:ind w:left="1440" w:firstLine="0"/>
      </w:pPr>
      <w:rPr>
        <w:rFonts w:ascii="Times New Roman" w:eastAsia="Times New Roman" w:hAnsi="Times New Roman" w:cs="Times New Roman"/>
        <w:b w:val="0"/>
        <w:i w:val="0"/>
        <w:smallCaps w:val="0"/>
        <w:strike w:val="0"/>
        <w:color w:val="000000"/>
        <w:sz w:val="20"/>
        <w:highlight w:val="none"/>
        <w:u w:val="none"/>
        <w:vertAlign w:val="baseline"/>
      </w:rPr>
    </w:lvl>
    <w:lvl w:ilvl="2">
      <w:start w:val="1"/>
      <w:numFmt w:val="lowerRoman"/>
      <w:lvlText w:val="%3"/>
      <w:lvlJc w:val="left"/>
      <w:pPr>
        <w:ind w:left="2160" w:firstLine="0"/>
      </w:pPr>
      <w:rPr>
        <w:rFonts w:ascii="Times New Roman" w:eastAsia="Times New Roman" w:hAnsi="Times New Roman" w:cs="Times New Roman"/>
        <w:b w:val="0"/>
        <w:i w:val="0"/>
        <w:smallCaps w:val="0"/>
        <w:strike w:val="0"/>
        <w:color w:val="000000"/>
        <w:sz w:val="20"/>
        <w:highlight w:val="none"/>
        <w:u w:val="none"/>
        <w:vertAlign w:val="baseline"/>
      </w:rPr>
    </w:lvl>
    <w:lvl w:ilvl="3">
      <w:start w:val="1"/>
      <w:numFmt w:val="decimal"/>
      <w:lvlText w:val="%4"/>
      <w:lvlJc w:val="left"/>
      <w:pPr>
        <w:ind w:left="2880" w:firstLine="0"/>
      </w:pPr>
      <w:rPr>
        <w:rFonts w:ascii="Times New Roman" w:eastAsia="Times New Roman" w:hAnsi="Times New Roman" w:cs="Times New Roman"/>
        <w:b w:val="0"/>
        <w:i w:val="0"/>
        <w:smallCaps w:val="0"/>
        <w:strike w:val="0"/>
        <w:color w:val="000000"/>
        <w:sz w:val="20"/>
        <w:highlight w:val="none"/>
        <w:u w:val="none"/>
        <w:vertAlign w:val="baseline"/>
      </w:rPr>
    </w:lvl>
    <w:lvl w:ilvl="4">
      <w:start w:val="1"/>
      <w:numFmt w:val="lowerLetter"/>
      <w:lvlText w:val="%5"/>
      <w:lvlJc w:val="left"/>
      <w:pPr>
        <w:ind w:left="3600" w:firstLine="0"/>
      </w:pPr>
      <w:rPr>
        <w:rFonts w:ascii="Times New Roman" w:eastAsia="Times New Roman" w:hAnsi="Times New Roman" w:cs="Times New Roman"/>
        <w:b w:val="0"/>
        <w:i w:val="0"/>
        <w:smallCaps w:val="0"/>
        <w:strike w:val="0"/>
        <w:color w:val="000000"/>
        <w:sz w:val="20"/>
        <w:highlight w:val="none"/>
        <w:u w:val="none"/>
        <w:vertAlign w:val="baseline"/>
      </w:rPr>
    </w:lvl>
    <w:lvl w:ilvl="5">
      <w:start w:val="1"/>
      <w:numFmt w:val="lowerRoman"/>
      <w:lvlText w:val="%6"/>
      <w:lvlJc w:val="left"/>
      <w:pPr>
        <w:ind w:left="4320" w:firstLine="0"/>
      </w:pPr>
      <w:rPr>
        <w:rFonts w:ascii="Times New Roman" w:eastAsia="Times New Roman" w:hAnsi="Times New Roman" w:cs="Times New Roman"/>
        <w:b w:val="0"/>
        <w:i w:val="0"/>
        <w:smallCaps w:val="0"/>
        <w:strike w:val="0"/>
        <w:color w:val="000000"/>
        <w:sz w:val="20"/>
        <w:highlight w:val="none"/>
        <w:u w:val="none"/>
        <w:vertAlign w:val="baseline"/>
      </w:rPr>
    </w:lvl>
    <w:lvl w:ilvl="6">
      <w:start w:val="1"/>
      <w:numFmt w:val="decimal"/>
      <w:lvlText w:val="%7"/>
      <w:lvlJc w:val="left"/>
      <w:pPr>
        <w:ind w:left="5040" w:firstLine="0"/>
      </w:pPr>
      <w:rPr>
        <w:rFonts w:ascii="Times New Roman" w:eastAsia="Times New Roman" w:hAnsi="Times New Roman" w:cs="Times New Roman"/>
        <w:b w:val="0"/>
        <w:i w:val="0"/>
        <w:smallCaps w:val="0"/>
        <w:strike w:val="0"/>
        <w:color w:val="000000"/>
        <w:sz w:val="20"/>
        <w:highlight w:val="none"/>
        <w:u w:val="none"/>
        <w:vertAlign w:val="baseline"/>
      </w:rPr>
    </w:lvl>
    <w:lvl w:ilvl="7">
      <w:start w:val="1"/>
      <w:numFmt w:val="lowerLetter"/>
      <w:lvlText w:val="%8"/>
      <w:lvlJc w:val="left"/>
      <w:pPr>
        <w:ind w:left="5760" w:firstLine="0"/>
      </w:pPr>
      <w:rPr>
        <w:rFonts w:ascii="Times New Roman" w:eastAsia="Times New Roman" w:hAnsi="Times New Roman" w:cs="Times New Roman"/>
        <w:b w:val="0"/>
        <w:i w:val="0"/>
        <w:smallCaps w:val="0"/>
        <w:strike w:val="0"/>
        <w:color w:val="000000"/>
        <w:sz w:val="20"/>
        <w:highlight w:val="none"/>
        <w:u w:val="none"/>
        <w:vertAlign w:val="baseline"/>
      </w:rPr>
    </w:lvl>
    <w:lvl w:ilvl="8">
      <w:start w:val="1"/>
      <w:numFmt w:val="lowerRoman"/>
      <w:lvlText w:val="%9"/>
      <w:lvlJc w:val="left"/>
      <w:pPr>
        <w:ind w:left="6480" w:firstLine="0"/>
      </w:pPr>
      <w:rPr>
        <w:rFonts w:ascii="Times New Roman" w:eastAsia="Times New Roman" w:hAnsi="Times New Roman" w:cs="Times New Roman"/>
        <w:b w:val="0"/>
        <w:i w:val="0"/>
        <w:smallCaps w:val="0"/>
        <w:strike w:val="0"/>
        <w:color w:val="000000"/>
        <w:sz w:val="20"/>
        <w:highlight w:val="none"/>
        <w:u w:val="none"/>
        <w:vertAlign w:val="baseline"/>
      </w:rPr>
    </w:lvl>
  </w:abstractNum>
  <w:abstractNum w:abstractNumId="3">
    <w:nsid w:val="3ADF404D"/>
    <w:multiLevelType w:val="multilevel"/>
    <w:tmpl w:val="2F28634A"/>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4">
    <w:nsid w:val="78B92C02"/>
    <w:multiLevelType w:val="hybridMultilevel"/>
    <w:tmpl w:val="0FF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D3D8E"/>
    <w:multiLevelType w:val="multilevel"/>
    <w:tmpl w:val="6BAAF372"/>
    <w:lvl w:ilvl="0">
      <w:start w:val="1"/>
      <w:numFmt w:val="bullet"/>
      <w:lvlText w:val="●"/>
      <w:lvlJc w:val="left"/>
      <w:pPr>
        <w:ind w:left="720" w:firstLine="0"/>
      </w:pPr>
      <w:rPr>
        <w:rFonts w:ascii="Calibri" w:eastAsia="Calibri" w:hAnsi="Calibri" w:cs="Calibri"/>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01790"/>
    <w:rsid w:val="000146A4"/>
    <w:rsid w:val="000604CE"/>
    <w:rsid w:val="001A5A6D"/>
    <w:rsid w:val="00332C27"/>
    <w:rsid w:val="00401790"/>
    <w:rsid w:val="00453288"/>
    <w:rsid w:val="00560B5D"/>
    <w:rsid w:val="006848B6"/>
    <w:rsid w:val="00752222"/>
    <w:rsid w:val="00795CE0"/>
    <w:rsid w:val="00986C44"/>
    <w:rsid w:val="00CB24EB"/>
    <w:rsid w:val="00D7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5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5D"/>
    <w:rPr>
      <w:rFonts w:ascii="Tahoma" w:eastAsia="Calibri" w:hAnsi="Tahoma" w:cs="Tahoma"/>
      <w:color w:val="000000"/>
      <w:sz w:val="16"/>
      <w:szCs w:val="16"/>
    </w:rPr>
  </w:style>
  <w:style w:type="character" w:styleId="Hyperlink">
    <w:name w:val="Hyperlink"/>
    <w:basedOn w:val="DefaultParagraphFont"/>
    <w:uiPriority w:val="99"/>
    <w:unhideWhenUsed/>
    <w:rsid w:val="00453288"/>
    <w:rPr>
      <w:color w:val="0000FF" w:themeColor="hyperlink"/>
      <w:u w:val="single"/>
    </w:rPr>
  </w:style>
  <w:style w:type="paragraph" w:styleId="ListParagraph">
    <w:name w:val="List Paragraph"/>
    <w:basedOn w:val="Normal"/>
    <w:uiPriority w:val="34"/>
    <w:qFormat/>
    <w:rsid w:val="001A5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5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5D"/>
    <w:rPr>
      <w:rFonts w:ascii="Tahoma" w:eastAsia="Calibri" w:hAnsi="Tahoma" w:cs="Tahoma"/>
      <w:color w:val="000000"/>
      <w:sz w:val="16"/>
      <w:szCs w:val="16"/>
    </w:rPr>
  </w:style>
  <w:style w:type="character" w:styleId="Hyperlink">
    <w:name w:val="Hyperlink"/>
    <w:basedOn w:val="DefaultParagraphFont"/>
    <w:uiPriority w:val="99"/>
    <w:unhideWhenUsed/>
    <w:rsid w:val="00453288"/>
    <w:rPr>
      <w:color w:val="0000FF" w:themeColor="hyperlink"/>
      <w:u w:val="single"/>
    </w:rPr>
  </w:style>
  <w:style w:type="paragraph" w:styleId="ListParagraph">
    <w:name w:val="List Paragraph"/>
    <w:basedOn w:val="Normal"/>
    <w:uiPriority w:val="34"/>
    <w:qFormat/>
    <w:rsid w:val="001A5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giles@cccc.ed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lauffer@cccc.edu" TargetMode="External"/><Relationship Id="rId4" Type="http://schemas.microsoft.com/office/2007/relationships/stylesWithEffects" Target="stylesWithEffects.xml"/><Relationship Id="rId9" Type="http://schemas.openxmlformats.org/officeDocument/2006/relationships/hyperlink" Target="mailto:rhowington@c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452B4-7A97-4CD3-BE6C-FC8E94C7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Copy of Draft_GO_Challenge_Intro[1].docx.docx</vt:lpstr>
    </vt:vector>
  </TitlesOfParts>
  <Company>CCCC</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Draft_GO_Challenge_Intro[1].docx.docx</dc:title>
  <dc:creator>Cathy Giles</dc:creator>
  <cp:lastModifiedBy>Administrator</cp:lastModifiedBy>
  <cp:revision>10</cp:revision>
  <cp:lastPrinted>2012-10-25T12:17:00Z</cp:lastPrinted>
  <dcterms:created xsi:type="dcterms:W3CDTF">2012-10-12T14:49:00Z</dcterms:created>
  <dcterms:modified xsi:type="dcterms:W3CDTF">2012-11-06T14:18:00Z</dcterms:modified>
</cp:coreProperties>
</file>